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752" w:rsidRDefault="00EF4E93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</w:t>
      </w:r>
      <w:r w:rsidR="000A5209">
        <w:rPr>
          <w:color w:val="3399FF"/>
          <w:lang w:val="kk-KZ"/>
        </w:rPr>
        <w:t>Астана</w:t>
      </w:r>
      <w:r>
        <w:rPr>
          <w:color w:val="3399FF"/>
          <w:lang w:val="kk-KZ"/>
        </w:rPr>
        <w:t xml:space="preserve"> қ</w:t>
      </w:r>
      <w:r w:rsidRPr="00F16A90">
        <w:rPr>
          <w:color w:val="3399FF"/>
          <w:lang w:val="kk-KZ"/>
        </w:rPr>
        <w:t>аласы</w:t>
      </w:r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город </w:t>
      </w:r>
      <w:r w:rsidR="000A5209">
        <w:rPr>
          <w:color w:val="3399FF"/>
          <w:lang w:val="kk-KZ"/>
        </w:rPr>
        <w:t>Астана</w:t>
      </w:r>
    </w:p>
    <w:p w:rsidR="00D75752" w:rsidRDefault="00D75752" w:rsidP="00EF4E93">
      <w:pPr>
        <w:rPr>
          <w:color w:val="3399FF"/>
          <w:lang w:val="kk-KZ"/>
        </w:rPr>
      </w:pPr>
    </w:p>
    <w:p w:rsidR="00D75752" w:rsidRDefault="00EF4E93" w:rsidP="00EF4E93">
      <w:pPr>
        <w:rPr>
          <w:color w:val="3399FF"/>
          <w:lang w:val="kk-KZ"/>
        </w:rPr>
      </w:pPr>
      <w:r w:rsidRPr="00D31102">
        <w:rPr>
          <w:color w:val="3399FF"/>
          <w:lang w:val="kk-KZ"/>
        </w:rPr>
        <w:t xml:space="preserve">                                             </w:t>
      </w:r>
    </w:p>
    <w:p w:rsidR="007B1DB9" w:rsidRDefault="007B1DB9" w:rsidP="007B1DB9">
      <w:pPr>
        <w:rPr>
          <w:rStyle w:val="af1"/>
          <w:sz w:val="28"/>
          <w:szCs w:val="28"/>
          <w:lang w:val="kk-KZ"/>
        </w:rPr>
      </w:pPr>
    </w:p>
    <w:p w:rsidR="00F9119D" w:rsidRDefault="00B93721" w:rsidP="00F9119D">
      <w:pPr>
        <w:jc w:val="center"/>
        <w:rPr>
          <w:rStyle w:val="af1"/>
          <w:sz w:val="28"/>
          <w:szCs w:val="28"/>
          <w:lang w:val="kk-KZ"/>
        </w:rPr>
      </w:pPr>
      <w:r>
        <w:rPr>
          <w:rStyle w:val="af1"/>
          <w:sz w:val="28"/>
          <w:szCs w:val="28"/>
          <w:lang w:val="kk-KZ"/>
        </w:rPr>
        <w:t>Қ</w:t>
      </w:r>
      <w:r w:rsidR="003949B9">
        <w:rPr>
          <w:rStyle w:val="af1"/>
          <w:sz w:val="28"/>
          <w:szCs w:val="28"/>
          <w:lang w:val="kk-KZ"/>
        </w:rPr>
        <w:t>осылған</w:t>
      </w:r>
      <w:r>
        <w:rPr>
          <w:rStyle w:val="af1"/>
          <w:sz w:val="28"/>
          <w:szCs w:val="28"/>
          <w:lang w:val="kk-KZ"/>
        </w:rPr>
        <w:t xml:space="preserve"> құн салығының</w:t>
      </w:r>
      <w:r w:rsidR="00F9119D">
        <w:rPr>
          <w:rStyle w:val="af1"/>
          <w:sz w:val="28"/>
          <w:szCs w:val="28"/>
          <w:lang w:val="kk-KZ"/>
        </w:rPr>
        <w:t xml:space="preserve"> төлеуші тіркеу есебіне шартты түрде қою туралы қағидаларын  </w:t>
      </w:r>
    </w:p>
    <w:p w:rsidR="006F3DEE" w:rsidRDefault="00F9119D" w:rsidP="00F9119D">
      <w:pPr>
        <w:jc w:val="center"/>
        <w:rPr>
          <w:rStyle w:val="af1"/>
          <w:sz w:val="28"/>
          <w:szCs w:val="28"/>
          <w:lang w:val="kk-KZ"/>
        </w:rPr>
      </w:pPr>
      <w:r>
        <w:rPr>
          <w:rStyle w:val="af1"/>
          <w:sz w:val="28"/>
          <w:szCs w:val="28"/>
          <w:lang w:val="kk-KZ"/>
        </w:rPr>
        <w:t xml:space="preserve">айқындау туралы </w:t>
      </w:r>
    </w:p>
    <w:p w:rsidR="006F3DEE" w:rsidRDefault="006F3DEE" w:rsidP="006F3DEE">
      <w:pPr>
        <w:jc w:val="center"/>
        <w:rPr>
          <w:rStyle w:val="af1"/>
          <w:sz w:val="28"/>
          <w:szCs w:val="28"/>
          <w:lang w:val="kk-KZ"/>
        </w:rPr>
      </w:pPr>
    </w:p>
    <w:p w:rsidR="006F3DEE" w:rsidRPr="00D84BBB" w:rsidRDefault="006F3DEE" w:rsidP="006F3DEE">
      <w:pPr>
        <w:jc w:val="center"/>
        <w:rPr>
          <w:sz w:val="28"/>
          <w:szCs w:val="28"/>
          <w:lang w:val="kk-KZ"/>
        </w:rPr>
      </w:pPr>
    </w:p>
    <w:p w:rsidR="00D84BBB" w:rsidRPr="00D84BBB" w:rsidRDefault="00D84BBB" w:rsidP="00D84BBB">
      <w:pPr>
        <w:pStyle w:val="af"/>
        <w:spacing w:before="0" w:beforeAutospacing="0" w:after="0" w:afterAutospacing="0"/>
        <w:ind w:firstLine="709"/>
        <w:jc w:val="both"/>
        <w:rPr>
          <w:b/>
          <w:sz w:val="28"/>
          <w:szCs w:val="28"/>
          <w:lang w:val="kk-KZ"/>
        </w:rPr>
      </w:pPr>
      <w:r w:rsidRPr="00D84BBB">
        <w:rPr>
          <w:sz w:val="28"/>
          <w:szCs w:val="28"/>
          <w:lang w:val="kk-KZ"/>
        </w:rPr>
        <w:t xml:space="preserve">Қазақстан Республикасының Салық </w:t>
      </w:r>
      <w:r w:rsidR="00F16A90">
        <w:rPr>
          <w:sz w:val="28"/>
          <w:szCs w:val="28"/>
          <w:lang w:val="kk-KZ"/>
        </w:rPr>
        <w:t>к</w:t>
      </w:r>
      <w:r w:rsidRPr="00D84BBB">
        <w:rPr>
          <w:sz w:val="28"/>
          <w:szCs w:val="28"/>
          <w:lang w:val="kk-KZ"/>
        </w:rPr>
        <w:t xml:space="preserve">одексінің </w:t>
      </w:r>
      <w:r w:rsidR="00F9119D">
        <w:rPr>
          <w:sz w:val="28"/>
          <w:szCs w:val="28"/>
          <w:lang w:val="kk-KZ"/>
        </w:rPr>
        <w:t>102</w:t>
      </w:r>
      <w:r w:rsidRPr="00D84BBB">
        <w:rPr>
          <w:sz w:val="28"/>
          <w:szCs w:val="28"/>
          <w:lang w:val="kk-KZ"/>
        </w:rPr>
        <w:t xml:space="preserve">-бабының </w:t>
      </w:r>
      <w:r w:rsidR="007B1DB9">
        <w:rPr>
          <w:sz w:val="28"/>
          <w:szCs w:val="28"/>
          <w:lang w:val="kk-KZ"/>
        </w:rPr>
        <w:br/>
        <w:t>1-тармағына сәйкес,</w:t>
      </w:r>
      <w:r w:rsidRPr="00D84BBB">
        <w:rPr>
          <w:sz w:val="28"/>
          <w:szCs w:val="28"/>
          <w:lang w:val="kk-KZ"/>
        </w:rPr>
        <w:t xml:space="preserve"> </w:t>
      </w:r>
      <w:r w:rsidRPr="00D84BBB">
        <w:rPr>
          <w:b/>
          <w:sz w:val="28"/>
          <w:szCs w:val="28"/>
          <w:lang w:val="kk-KZ"/>
        </w:rPr>
        <w:t>БҰЙЫРАМЫН:</w:t>
      </w:r>
    </w:p>
    <w:p w:rsidR="002A33CC" w:rsidRPr="00F9119D" w:rsidRDefault="00A21B2F" w:rsidP="00F9119D">
      <w:pPr>
        <w:pStyle w:val="af"/>
        <w:numPr>
          <w:ilvl w:val="0"/>
          <w:numId w:val="6"/>
        </w:numPr>
        <w:tabs>
          <w:tab w:val="clear" w:pos="720"/>
          <w:tab w:val="left" w:pos="993"/>
        </w:tabs>
        <w:spacing w:before="0" w:beforeAutospacing="0" w:after="0" w:afterAutospacing="0"/>
        <w:ind w:left="0" w:firstLine="709"/>
        <w:jc w:val="both"/>
        <w:rPr>
          <w:b/>
          <w:bCs/>
          <w:sz w:val="28"/>
          <w:szCs w:val="28"/>
          <w:lang w:val="kk-KZ"/>
        </w:rPr>
      </w:pPr>
      <w:r w:rsidRPr="00F9119D">
        <w:rPr>
          <w:sz w:val="28"/>
          <w:szCs w:val="28"/>
          <w:lang w:val="kk-KZ"/>
        </w:rPr>
        <w:t>Қоса беріліп отырған</w:t>
      </w:r>
      <w:r w:rsidR="00F9119D" w:rsidRPr="00F9119D">
        <w:rPr>
          <w:sz w:val="28"/>
          <w:szCs w:val="28"/>
          <w:lang w:val="kk-KZ"/>
        </w:rPr>
        <w:t xml:space="preserve"> </w:t>
      </w:r>
      <w:r w:rsidR="003949B9">
        <w:rPr>
          <w:sz w:val="28"/>
          <w:szCs w:val="28"/>
          <w:lang w:val="kk-KZ"/>
        </w:rPr>
        <w:t>қосылған</w:t>
      </w:r>
      <w:bookmarkStart w:id="0" w:name="_GoBack"/>
      <w:bookmarkEnd w:id="0"/>
      <w:r w:rsidR="00B93721">
        <w:rPr>
          <w:sz w:val="28"/>
          <w:szCs w:val="28"/>
          <w:lang w:val="kk-KZ"/>
        </w:rPr>
        <w:t xml:space="preserve"> құн </w:t>
      </w:r>
      <w:r w:rsidR="00F9119D">
        <w:rPr>
          <w:rStyle w:val="af1"/>
          <w:b w:val="0"/>
          <w:sz w:val="28"/>
          <w:szCs w:val="28"/>
          <w:lang w:val="kk-KZ"/>
        </w:rPr>
        <w:t>с</w:t>
      </w:r>
      <w:r w:rsidR="00F9119D" w:rsidRPr="00F9119D">
        <w:rPr>
          <w:rStyle w:val="af1"/>
          <w:b w:val="0"/>
          <w:sz w:val="28"/>
          <w:szCs w:val="28"/>
          <w:lang w:val="kk-KZ"/>
        </w:rPr>
        <w:t>алы</w:t>
      </w:r>
      <w:r w:rsidR="00B93721">
        <w:rPr>
          <w:rStyle w:val="af1"/>
          <w:b w:val="0"/>
          <w:sz w:val="28"/>
          <w:szCs w:val="28"/>
          <w:lang w:val="kk-KZ"/>
        </w:rPr>
        <w:t>ғының</w:t>
      </w:r>
      <w:r w:rsidR="00F9119D" w:rsidRPr="00F9119D">
        <w:rPr>
          <w:rStyle w:val="af1"/>
          <w:b w:val="0"/>
          <w:sz w:val="28"/>
          <w:szCs w:val="28"/>
          <w:lang w:val="kk-KZ"/>
        </w:rPr>
        <w:t xml:space="preserve"> төлеуші тіркеу есебіне шартты түрде қою туралы қағидаларын</w:t>
      </w:r>
      <w:r w:rsidR="00F9119D">
        <w:rPr>
          <w:rStyle w:val="af1"/>
          <w:b w:val="0"/>
          <w:sz w:val="28"/>
          <w:szCs w:val="28"/>
          <w:lang w:val="kk-KZ"/>
        </w:rPr>
        <w:t xml:space="preserve"> айқындау</w:t>
      </w:r>
      <w:r w:rsidR="00F45563">
        <w:rPr>
          <w:rStyle w:val="af1"/>
          <w:b w:val="0"/>
          <w:sz w:val="28"/>
          <w:szCs w:val="28"/>
          <w:lang w:val="kk-KZ"/>
        </w:rPr>
        <w:t>ды</w:t>
      </w:r>
      <w:r w:rsidR="00257712" w:rsidRPr="00F9119D">
        <w:rPr>
          <w:sz w:val="28"/>
          <w:szCs w:val="28"/>
          <w:lang w:val="kk-KZ"/>
        </w:rPr>
        <w:t xml:space="preserve">. </w:t>
      </w:r>
      <w:r w:rsidR="00F16A90" w:rsidRPr="00F9119D">
        <w:rPr>
          <w:sz w:val="28"/>
          <w:szCs w:val="28"/>
          <w:lang w:val="kk-KZ"/>
        </w:rPr>
        <w:t xml:space="preserve"> </w:t>
      </w:r>
    </w:p>
    <w:p w:rsidR="00D84BBB" w:rsidRPr="00F9119D" w:rsidRDefault="00257712" w:rsidP="00F9119D">
      <w:pPr>
        <w:pStyle w:val="1"/>
        <w:spacing w:befor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257712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ab/>
      </w:r>
      <w:r w:rsidR="00D84BBB" w:rsidRPr="00F9119D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Қазақстан Республикасы Қаржы министрлігінің Мемлекеттік кірістер комитеті Қазақстан Республикасының заңнамасында белгіленген тәртіппен:</w:t>
      </w:r>
    </w:p>
    <w:p w:rsidR="00D84BBB" w:rsidRPr="007B1DB9" w:rsidRDefault="00D84BBB" w:rsidP="00D84BBB">
      <w:pPr>
        <w:pStyle w:val="af"/>
        <w:numPr>
          <w:ilvl w:val="0"/>
          <w:numId w:val="7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kk-KZ"/>
        </w:rPr>
      </w:pPr>
      <w:r w:rsidRPr="007B1DB9">
        <w:rPr>
          <w:sz w:val="28"/>
          <w:szCs w:val="28"/>
          <w:lang w:val="kk-KZ"/>
        </w:rPr>
        <w:t>осы бұйрықты Қазақстан Республикасы Әділет министрлігінде мемлекеттік тіркеуді;</w:t>
      </w:r>
    </w:p>
    <w:p w:rsidR="00D84BBB" w:rsidRPr="007B1DB9" w:rsidRDefault="00D84BBB" w:rsidP="00D84BBB">
      <w:pPr>
        <w:pStyle w:val="af"/>
        <w:numPr>
          <w:ilvl w:val="0"/>
          <w:numId w:val="7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kk-KZ"/>
        </w:rPr>
      </w:pPr>
      <w:r w:rsidRPr="00D84BBB">
        <w:rPr>
          <w:sz w:val="28"/>
          <w:szCs w:val="28"/>
          <w:lang w:val="kk-KZ"/>
        </w:rPr>
        <w:t xml:space="preserve"> </w:t>
      </w:r>
      <w:r w:rsidRPr="007B1DB9">
        <w:rPr>
          <w:sz w:val="28"/>
          <w:szCs w:val="28"/>
          <w:lang w:val="kk-KZ"/>
        </w:rPr>
        <w:t xml:space="preserve">осы бұйрық ресми жарияланғаннан </w:t>
      </w:r>
      <w:r w:rsidR="00585BD5">
        <w:rPr>
          <w:sz w:val="28"/>
          <w:szCs w:val="28"/>
          <w:lang w:val="kk-KZ"/>
        </w:rPr>
        <w:t>кейін</w:t>
      </w:r>
      <w:r w:rsidRPr="007B1DB9">
        <w:rPr>
          <w:sz w:val="28"/>
          <w:szCs w:val="28"/>
          <w:lang w:val="kk-KZ"/>
        </w:rPr>
        <w:t xml:space="preserve"> </w:t>
      </w:r>
      <w:r w:rsidR="00585BD5">
        <w:rPr>
          <w:sz w:val="28"/>
          <w:szCs w:val="28"/>
          <w:lang w:val="kk-KZ"/>
        </w:rPr>
        <w:t xml:space="preserve">Қазақстан Республикасы </w:t>
      </w:r>
      <w:r w:rsidRPr="007B1DB9">
        <w:rPr>
          <w:sz w:val="28"/>
          <w:szCs w:val="28"/>
          <w:lang w:val="kk-KZ"/>
        </w:rPr>
        <w:t>Қаржы министрлігінің интернет-ресурсына орналастыруды;</w:t>
      </w:r>
    </w:p>
    <w:p w:rsidR="00D84BBB" w:rsidRPr="007B1DB9" w:rsidRDefault="00D84BBB" w:rsidP="00D84BBB">
      <w:pPr>
        <w:pStyle w:val="af"/>
        <w:numPr>
          <w:ilvl w:val="0"/>
          <w:numId w:val="7"/>
        </w:numPr>
        <w:tabs>
          <w:tab w:val="clear" w:pos="720"/>
          <w:tab w:val="num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kk-KZ"/>
        </w:rPr>
      </w:pPr>
      <w:r w:rsidRPr="007B1DB9">
        <w:rPr>
          <w:sz w:val="28"/>
          <w:szCs w:val="28"/>
          <w:lang w:val="kk-KZ"/>
        </w:rPr>
        <w:t xml:space="preserve">осы бұйрық Әділет министрлігінде мемлекеттік тіркелген күннен кейін он жұмыс күні ішінде </w:t>
      </w:r>
      <w:r w:rsidR="00585BD5">
        <w:rPr>
          <w:sz w:val="28"/>
          <w:szCs w:val="28"/>
          <w:lang w:val="kk-KZ"/>
        </w:rPr>
        <w:t xml:space="preserve">осы тармақтың </w:t>
      </w:r>
      <w:r w:rsidRPr="007B1DB9">
        <w:rPr>
          <w:sz w:val="28"/>
          <w:szCs w:val="28"/>
          <w:lang w:val="kk-KZ"/>
        </w:rPr>
        <w:t xml:space="preserve">1) және 2) тармақшаларда көзделген </w:t>
      </w:r>
      <w:r w:rsidR="00585BD5">
        <w:rPr>
          <w:sz w:val="28"/>
          <w:szCs w:val="28"/>
          <w:lang w:val="kk-KZ"/>
        </w:rPr>
        <w:br/>
      </w:r>
      <w:r w:rsidRPr="007B1DB9">
        <w:rPr>
          <w:sz w:val="28"/>
          <w:szCs w:val="28"/>
          <w:lang w:val="kk-KZ"/>
        </w:rPr>
        <w:t xml:space="preserve">іс-шаралардың орындалуы жөніндегі мәліметтерді </w:t>
      </w:r>
      <w:r w:rsidR="00585BD5">
        <w:rPr>
          <w:sz w:val="28"/>
          <w:szCs w:val="28"/>
          <w:lang w:val="kk-KZ"/>
        </w:rPr>
        <w:t xml:space="preserve">Қазақстан Республикасы </w:t>
      </w:r>
      <w:r w:rsidRPr="007B1DB9">
        <w:rPr>
          <w:sz w:val="28"/>
          <w:szCs w:val="28"/>
          <w:lang w:val="kk-KZ"/>
        </w:rPr>
        <w:t>Қаржы министрлігінің Заң қызметі д</w:t>
      </w:r>
      <w:r w:rsidR="00585BD5">
        <w:rPr>
          <w:sz w:val="28"/>
          <w:szCs w:val="28"/>
          <w:lang w:val="kk-KZ"/>
        </w:rPr>
        <w:t>епартаментіне ұсынуды</w:t>
      </w:r>
      <w:r w:rsidR="00B242CD">
        <w:rPr>
          <w:sz w:val="28"/>
          <w:szCs w:val="28"/>
          <w:lang w:val="kk-KZ"/>
        </w:rPr>
        <w:t xml:space="preserve"> қамтамасыз етсін</w:t>
      </w:r>
      <w:r w:rsidRPr="007B1DB9">
        <w:rPr>
          <w:sz w:val="28"/>
          <w:szCs w:val="28"/>
          <w:lang w:val="kk-KZ"/>
        </w:rPr>
        <w:t xml:space="preserve">. </w:t>
      </w:r>
    </w:p>
    <w:p w:rsidR="00D84BBB" w:rsidRPr="00D84BBB" w:rsidRDefault="00D84BBB" w:rsidP="00D84BBB">
      <w:pPr>
        <w:pStyle w:val="af"/>
        <w:numPr>
          <w:ilvl w:val="0"/>
          <w:numId w:val="6"/>
        </w:numPr>
        <w:tabs>
          <w:tab w:val="clear" w:pos="720"/>
          <w:tab w:val="num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kk-KZ"/>
        </w:rPr>
      </w:pPr>
      <w:r w:rsidRPr="00D84BBB">
        <w:rPr>
          <w:sz w:val="28"/>
          <w:szCs w:val="28"/>
          <w:lang w:val="kk-KZ"/>
        </w:rPr>
        <w:t xml:space="preserve"> Осы бұйрық 2026 жылғы 1 қаңтардан бастап қолданысқа енгізіледі және ресми жариялауға жатады.</w:t>
      </w:r>
      <w:r w:rsidR="00B242CD">
        <w:rPr>
          <w:sz w:val="28"/>
          <w:szCs w:val="28"/>
          <w:lang w:val="kk-KZ"/>
        </w:rPr>
        <w:t xml:space="preserve"> </w:t>
      </w:r>
    </w:p>
    <w:p w:rsidR="00D84BBB" w:rsidRPr="00D84BBB" w:rsidRDefault="00D84BBB" w:rsidP="00EF4E93">
      <w:pPr>
        <w:rPr>
          <w:color w:val="3399FF"/>
          <w:lang w:val="kk-KZ"/>
        </w:rPr>
      </w:pPr>
    </w:p>
    <w:p w:rsidR="00EF4E93" w:rsidRDefault="00EF4E93" w:rsidP="00EF4E93">
      <w:pPr>
        <w:rPr>
          <w:color w:val="3399FF"/>
          <w:lang w:val="kk-KZ"/>
        </w:rPr>
      </w:pPr>
      <w:r w:rsidRPr="00D31102">
        <w:rPr>
          <w:color w:val="3399FF"/>
          <w:lang w:val="kk-KZ"/>
        </w:rPr>
        <w:t xml:space="preserve">        </w:t>
      </w:r>
      <w:r>
        <w:rPr>
          <w:color w:val="3399FF"/>
          <w:lang w:val="kk-KZ"/>
        </w:rPr>
        <w:t xml:space="preserve">                                           </w:t>
      </w:r>
      <w:r w:rsidRPr="00D31102">
        <w:rPr>
          <w:color w:val="3399FF"/>
          <w:lang w:val="kk-KZ"/>
        </w:rPr>
        <w:t xml:space="preserve"> </w:t>
      </w:r>
    </w:p>
    <w:p w:rsidR="00D75752" w:rsidRPr="007B1DB9" w:rsidRDefault="00D75752" w:rsidP="0036206E">
      <w:pPr>
        <w:overflowPunct/>
        <w:autoSpaceDE/>
        <w:autoSpaceDN/>
        <w:adjustRightInd/>
        <w:jc w:val="both"/>
        <w:rPr>
          <w:lang w:val="kk-KZ"/>
        </w:rPr>
      </w:pPr>
    </w:p>
    <w:p w:rsidR="005A1FC0" w:rsidRDefault="005A1FC0" w:rsidP="005A1FC0">
      <w:pPr>
        <w:jc w:val="both"/>
        <w:rPr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5A1FC0" w:rsidTr="001419B8">
        <w:tc>
          <w:tcPr>
            <w:tcW w:w="3652" w:type="dxa"/>
            <w:hideMark/>
          </w:tcPr>
          <w:p w:rsidR="005A1FC0" w:rsidRPr="008961A0" w:rsidRDefault="008961A0" w:rsidP="001419B8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Лауазымы</w:t>
            </w:r>
          </w:p>
        </w:tc>
        <w:tc>
          <w:tcPr>
            <w:tcW w:w="2126" w:type="dxa"/>
          </w:tcPr>
          <w:p w:rsidR="005A1FC0" w:rsidRDefault="005A1FC0" w:rsidP="001419B8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5A1FC0" w:rsidRDefault="008961A0" w:rsidP="00257712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                             ТА</w:t>
            </w:r>
            <w:r w:rsidR="00257712">
              <w:rPr>
                <w:b/>
                <w:sz w:val="28"/>
                <w:szCs w:val="28"/>
                <w:lang w:val="kk-KZ"/>
              </w:rPr>
              <w:t>Ә</w:t>
            </w:r>
          </w:p>
        </w:tc>
      </w:tr>
    </w:tbl>
    <w:p w:rsidR="005A1FC0" w:rsidRDefault="005A1FC0" w:rsidP="005A1FC0">
      <w:pPr>
        <w:jc w:val="both"/>
        <w:rPr>
          <w:lang w:val="kk-KZ"/>
        </w:rPr>
      </w:pPr>
    </w:p>
    <w:p w:rsidR="005A1FC0" w:rsidRDefault="005A1FC0" w:rsidP="005A1FC0">
      <w:pPr>
        <w:jc w:val="both"/>
        <w:rPr>
          <w:lang w:val="kk-KZ"/>
        </w:rPr>
      </w:pPr>
    </w:p>
    <w:p w:rsidR="005A1FC0" w:rsidRDefault="005A1FC0" w:rsidP="005A1FC0">
      <w:pPr>
        <w:jc w:val="both"/>
        <w:rPr>
          <w:lang w:val="kk-KZ"/>
        </w:rPr>
      </w:pPr>
    </w:p>
    <w:p w:rsidR="005A1FC0" w:rsidRDefault="005A1FC0" w:rsidP="005A1FC0">
      <w:pPr>
        <w:jc w:val="both"/>
        <w:rPr>
          <w:lang w:val="kk-KZ"/>
        </w:rPr>
      </w:pPr>
    </w:p>
    <w:p w:rsidR="005A1FC0" w:rsidRDefault="005A1FC0" w:rsidP="005A1FC0">
      <w:pPr>
        <w:jc w:val="both"/>
        <w:rPr>
          <w:lang w:val="kk-KZ"/>
        </w:rPr>
      </w:pPr>
    </w:p>
    <w:p w:rsidR="005A1FC0" w:rsidRDefault="005A1FC0" w:rsidP="005A1FC0">
      <w:pPr>
        <w:jc w:val="both"/>
        <w:rPr>
          <w:lang w:val="kk-KZ"/>
        </w:rPr>
      </w:pPr>
    </w:p>
    <w:p w:rsidR="005A1FC0" w:rsidRDefault="005A1FC0" w:rsidP="005A1FC0">
      <w:pPr>
        <w:jc w:val="both"/>
        <w:rPr>
          <w:lang w:val="kk-KZ"/>
        </w:rPr>
      </w:pPr>
    </w:p>
    <w:p w:rsidR="005A1FC0" w:rsidRDefault="005A1FC0" w:rsidP="005A1FC0">
      <w:pPr>
        <w:jc w:val="both"/>
        <w:rPr>
          <w:lang w:val="kk-KZ"/>
        </w:rPr>
      </w:pPr>
    </w:p>
    <w:p w:rsidR="005A1FC0" w:rsidRDefault="005A1FC0" w:rsidP="005A1FC0">
      <w:pPr>
        <w:jc w:val="both"/>
        <w:rPr>
          <w:lang w:val="kk-KZ"/>
        </w:rPr>
      </w:pPr>
    </w:p>
    <w:p w:rsidR="005A1FC0" w:rsidRDefault="005A1FC0" w:rsidP="005A1FC0">
      <w:pPr>
        <w:jc w:val="both"/>
        <w:rPr>
          <w:lang w:val="kk-KZ"/>
        </w:rPr>
      </w:pPr>
    </w:p>
    <w:p w:rsidR="005A1FC0" w:rsidRDefault="005A1FC0" w:rsidP="005A1FC0">
      <w:pPr>
        <w:jc w:val="both"/>
        <w:rPr>
          <w:lang w:val="kk-KZ"/>
        </w:rPr>
      </w:pPr>
    </w:p>
    <w:p w:rsidR="005A1FC0" w:rsidRDefault="005A1FC0" w:rsidP="005A1FC0">
      <w:pPr>
        <w:jc w:val="both"/>
        <w:rPr>
          <w:lang w:val="kk-KZ"/>
        </w:rPr>
      </w:pPr>
    </w:p>
    <w:p w:rsidR="005A1FC0" w:rsidRDefault="005A1FC0" w:rsidP="005A1FC0">
      <w:pPr>
        <w:jc w:val="both"/>
        <w:rPr>
          <w:lang w:val="kk-KZ"/>
        </w:rPr>
      </w:pPr>
    </w:p>
    <w:sectPr w:rsidR="005A1FC0" w:rsidSect="008C1C8B">
      <w:headerReference w:type="even" r:id="rId8"/>
      <w:headerReference w:type="default" r:id="rId9"/>
      <w:headerReference w:type="first" r:id="rId10"/>
      <w:pgSz w:w="11906" w:h="16838"/>
      <w:pgMar w:top="1134" w:right="851" w:bottom="851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E01" w:rsidRDefault="00B83E01">
      <w:r>
        <w:separator/>
      </w:r>
    </w:p>
  </w:endnote>
  <w:endnote w:type="continuationSeparator" w:id="0">
    <w:p w:rsidR="00B83E01" w:rsidRDefault="00B83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E01" w:rsidRDefault="00B83E01">
      <w:r>
        <w:separator/>
      </w:r>
    </w:p>
  </w:footnote>
  <w:footnote w:type="continuationSeparator" w:id="0">
    <w:p w:rsidR="00B83E01" w:rsidRDefault="00B83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F9119D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:rsidR="004B400D" w:rsidRPr="00D100F6" w:rsidRDefault="00E15847" w:rsidP="00D52DE8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 w:rsidR="00D75752">
            <w:rPr>
              <w:b/>
              <w:bCs/>
              <w:color w:val="3399FF"/>
              <w:lang w:val="kk-KZ"/>
            </w:rPr>
            <w:t>ҚАРЖЫ</w:t>
          </w:r>
          <w:r w:rsidR="00D75752" w:rsidRPr="005D1846">
            <w:rPr>
              <w:b/>
              <w:bCs/>
              <w:color w:val="3399FF"/>
              <w:lang w:val="kk-KZ"/>
            </w:rPr>
            <w:t xml:space="preserve"> </w:t>
          </w:r>
          <w:r w:rsidRPr="005D1846">
            <w:rPr>
              <w:b/>
              <w:bCs/>
              <w:color w:val="3399FF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  <w:lang w:val="en-US" w:eastAsia="en-US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E15847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5D1846" w:rsidRDefault="00D75752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ФИНАНОВ</w:t>
          </w:r>
        </w:p>
        <w:p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655CCB11" wp14:editId="33E7332D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1A1A1921"/>
    <w:multiLevelType w:val="hybridMultilevel"/>
    <w:tmpl w:val="4566DD1C"/>
    <w:lvl w:ilvl="0" w:tplc="E1EE27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ECA16D4"/>
    <w:multiLevelType w:val="multilevel"/>
    <w:tmpl w:val="F4EA3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lang w:val="ru-RU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2093671"/>
    <w:multiLevelType w:val="multilevel"/>
    <w:tmpl w:val="E6AA90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6" w15:restartNumberingAfterBreak="0">
    <w:nsid w:val="7B942277"/>
    <w:multiLevelType w:val="hybridMultilevel"/>
    <w:tmpl w:val="1C2E94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66A87"/>
    <w:rsid w:val="00073119"/>
    <w:rsid w:val="000922AA"/>
    <w:rsid w:val="000A5209"/>
    <w:rsid w:val="000D3046"/>
    <w:rsid w:val="000D4DAC"/>
    <w:rsid w:val="000F48E7"/>
    <w:rsid w:val="00101053"/>
    <w:rsid w:val="001204BA"/>
    <w:rsid w:val="001319EE"/>
    <w:rsid w:val="0014309C"/>
    <w:rsid w:val="00143292"/>
    <w:rsid w:val="00156F51"/>
    <w:rsid w:val="001763DE"/>
    <w:rsid w:val="001A1881"/>
    <w:rsid w:val="001B61C1"/>
    <w:rsid w:val="001F4925"/>
    <w:rsid w:val="001F64CB"/>
    <w:rsid w:val="002000F4"/>
    <w:rsid w:val="0022101F"/>
    <w:rsid w:val="00227E2E"/>
    <w:rsid w:val="0023374B"/>
    <w:rsid w:val="00251F3F"/>
    <w:rsid w:val="00257712"/>
    <w:rsid w:val="002A2544"/>
    <w:rsid w:val="002A33CC"/>
    <w:rsid w:val="002A394A"/>
    <w:rsid w:val="002C49BE"/>
    <w:rsid w:val="002F07D5"/>
    <w:rsid w:val="003205EF"/>
    <w:rsid w:val="00330B0F"/>
    <w:rsid w:val="00353099"/>
    <w:rsid w:val="0036206E"/>
    <w:rsid w:val="00364E0B"/>
    <w:rsid w:val="00366B45"/>
    <w:rsid w:val="0038799B"/>
    <w:rsid w:val="003949B9"/>
    <w:rsid w:val="003A7AFB"/>
    <w:rsid w:val="003D781A"/>
    <w:rsid w:val="003F241E"/>
    <w:rsid w:val="00423754"/>
    <w:rsid w:val="00430E89"/>
    <w:rsid w:val="004726FE"/>
    <w:rsid w:val="00480DEA"/>
    <w:rsid w:val="0049623C"/>
    <w:rsid w:val="004B400D"/>
    <w:rsid w:val="004C34B8"/>
    <w:rsid w:val="004C4C4E"/>
    <w:rsid w:val="004E3C33"/>
    <w:rsid w:val="004E49BE"/>
    <w:rsid w:val="004F3375"/>
    <w:rsid w:val="00585BD5"/>
    <w:rsid w:val="005A1FC0"/>
    <w:rsid w:val="005C14F1"/>
    <w:rsid w:val="005D1846"/>
    <w:rsid w:val="005D1FF2"/>
    <w:rsid w:val="005F582C"/>
    <w:rsid w:val="00642211"/>
    <w:rsid w:val="006B6938"/>
    <w:rsid w:val="006F3DEE"/>
    <w:rsid w:val="007006E3"/>
    <w:rsid w:val="007111E8"/>
    <w:rsid w:val="00731B2A"/>
    <w:rsid w:val="00740441"/>
    <w:rsid w:val="007767CD"/>
    <w:rsid w:val="00782A16"/>
    <w:rsid w:val="00787A78"/>
    <w:rsid w:val="007B1DB9"/>
    <w:rsid w:val="007D5C5B"/>
    <w:rsid w:val="007E588D"/>
    <w:rsid w:val="007F157D"/>
    <w:rsid w:val="0081000A"/>
    <w:rsid w:val="008436CA"/>
    <w:rsid w:val="00857219"/>
    <w:rsid w:val="00857447"/>
    <w:rsid w:val="00866964"/>
    <w:rsid w:val="00867FA4"/>
    <w:rsid w:val="008774D5"/>
    <w:rsid w:val="008856E3"/>
    <w:rsid w:val="008961A0"/>
    <w:rsid w:val="008C1C8B"/>
    <w:rsid w:val="00901D17"/>
    <w:rsid w:val="009139A9"/>
    <w:rsid w:val="00914138"/>
    <w:rsid w:val="00915A4B"/>
    <w:rsid w:val="009303C2"/>
    <w:rsid w:val="00934587"/>
    <w:rsid w:val="00935B60"/>
    <w:rsid w:val="0094488C"/>
    <w:rsid w:val="0094678B"/>
    <w:rsid w:val="009924CE"/>
    <w:rsid w:val="009B69F4"/>
    <w:rsid w:val="00A10052"/>
    <w:rsid w:val="00A17FE7"/>
    <w:rsid w:val="00A21B2F"/>
    <w:rsid w:val="00A338BC"/>
    <w:rsid w:val="00A47D62"/>
    <w:rsid w:val="00A646AF"/>
    <w:rsid w:val="00A721B9"/>
    <w:rsid w:val="00A914C0"/>
    <w:rsid w:val="00AA225A"/>
    <w:rsid w:val="00AC76FB"/>
    <w:rsid w:val="00AD462C"/>
    <w:rsid w:val="00AD5586"/>
    <w:rsid w:val="00AE3F57"/>
    <w:rsid w:val="00B242CD"/>
    <w:rsid w:val="00B774E3"/>
    <w:rsid w:val="00B83E01"/>
    <w:rsid w:val="00B86340"/>
    <w:rsid w:val="00B93721"/>
    <w:rsid w:val="00BD42EA"/>
    <w:rsid w:val="00BE3CFA"/>
    <w:rsid w:val="00BE78CA"/>
    <w:rsid w:val="00C2059D"/>
    <w:rsid w:val="00C7780A"/>
    <w:rsid w:val="00CA1875"/>
    <w:rsid w:val="00CC7D90"/>
    <w:rsid w:val="00CE6A1B"/>
    <w:rsid w:val="00D02BDF"/>
    <w:rsid w:val="00D03D0C"/>
    <w:rsid w:val="00D11982"/>
    <w:rsid w:val="00D14F06"/>
    <w:rsid w:val="00D27296"/>
    <w:rsid w:val="00D42C93"/>
    <w:rsid w:val="00D52DE8"/>
    <w:rsid w:val="00D74A5E"/>
    <w:rsid w:val="00D75752"/>
    <w:rsid w:val="00D84BBB"/>
    <w:rsid w:val="00DB1CD2"/>
    <w:rsid w:val="00E15847"/>
    <w:rsid w:val="00E43190"/>
    <w:rsid w:val="00E57A5B"/>
    <w:rsid w:val="00E8227B"/>
    <w:rsid w:val="00E866E0"/>
    <w:rsid w:val="00EB54A3"/>
    <w:rsid w:val="00EC3C11"/>
    <w:rsid w:val="00EC6599"/>
    <w:rsid w:val="00ED61C3"/>
    <w:rsid w:val="00EE1A39"/>
    <w:rsid w:val="00EE4A0D"/>
    <w:rsid w:val="00EF4E93"/>
    <w:rsid w:val="00F16A90"/>
    <w:rsid w:val="00F22932"/>
    <w:rsid w:val="00F32A0B"/>
    <w:rsid w:val="00F45563"/>
    <w:rsid w:val="00F525B9"/>
    <w:rsid w:val="00F64017"/>
    <w:rsid w:val="00F64E1A"/>
    <w:rsid w:val="00F66167"/>
    <w:rsid w:val="00F9119D"/>
    <w:rsid w:val="00F93EE0"/>
    <w:rsid w:val="00FA7E02"/>
    <w:rsid w:val="00FB16EB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768430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D558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rsid w:val="00D84BB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qFormat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qFormat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uiPriority w:val="22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pj">
    <w:name w:val="pj"/>
    <w:basedOn w:val="a"/>
    <w:qFormat/>
    <w:rsid w:val="0036206E"/>
    <w:pPr>
      <w:overflowPunct/>
      <w:autoSpaceDE/>
      <w:autoSpaceDN/>
      <w:adjustRightInd/>
      <w:ind w:firstLine="400"/>
      <w:jc w:val="both"/>
    </w:pPr>
    <w:rPr>
      <w:rFonts w:eastAsiaTheme="minorEastAsia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AD558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c">
    <w:name w:val="pc"/>
    <w:basedOn w:val="a"/>
    <w:qFormat/>
    <w:rsid w:val="00AD5586"/>
    <w:pPr>
      <w:overflowPunct/>
      <w:autoSpaceDE/>
      <w:autoSpaceDN/>
      <w:adjustRightInd/>
      <w:jc w:val="center"/>
    </w:pPr>
    <w:rPr>
      <w:rFonts w:eastAsiaTheme="minorEastAsia"/>
      <w:color w:val="000000"/>
      <w:sz w:val="24"/>
      <w:szCs w:val="24"/>
    </w:rPr>
  </w:style>
  <w:style w:type="paragraph" w:customStyle="1" w:styleId="Default">
    <w:name w:val="Default"/>
    <w:qFormat/>
    <w:rsid w:val="00AD558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7">
    <w:name w:val="Balloon Text"/>
    <w:basedOn w:val="a"/>
    <w:link w:val="af8"/>
    <w:semiHidden/>
    <w:unhideWhenUsed/>
    <w:rsid w:val="00EE4A0D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semiHidden/>
    <w:rsid w:val="00EE4A0D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semiHidden/>
    <w:rsid w:val="00D84BB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53F52-0275-4CC6-82DC-7F577B8CF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Каптагаев Ильяс Сарсембаевич</cp:lastModifiedBy>
  <cp:revision>12</cp:revision>
  <cp:lastPrinted>2025-05-26T07:27:00Z</cp:lastPrinted>
  <dcterms:created xsi:type="dcterms:W3CDTF">2025-06-30T13:08:00Z</dcterms:created>
  <dcterms:modified xsi:type="dcterms:W3CDTF">2025-07-24T10:30:00Z</dcterms:modified>
</cp:coreProperties>
</file>